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2CE0" w14:textId="31CDAC38" w:rsidR="009B4F2F" w:rsidRPr="008D6418" w:rsidRDefault="009B4F2F" w:rsidP="009B4F2F">
      <w:pPr>
        <w:jc w:val="center"/>
        <w:rPr>
          <w:b/>
          <w:bCs/>
          <w:sz w:val="24"/>
          <w:szCs w:val="24"/>
        </w:rPr>
      </w:pPr>
      <w:r w:rsidRPr="008D6418">
        <w:rPr>
          <w:b/>
          <w:bCs/>
          <w:sz w:val="24"/>
          <w:szCs w:val="24"/>
        </w:rPr>
        <w:t>Planning Your Study Time</w:t>
      </w:r>
    </w:p>
    <w:tbl>
      <w:tblPr>
        <w:tblStyle w:val="TableGrid"/>
        <w:tblW w:w="0" w:type="auto"/>
        <w:tblLook w:val="04A0" w:firstRow="1" w:lastRow="0" w:firstColumn="1" w:lastColumn="0" w:noHBand="0" w:noVBand="1"/>
      </w:tblPr>
      <w:tblGrid>
        <w:gridCol w:w="1795"/>
        <w:gridCol w:w="1710"/>
        <w:gridCol w:w="1710"/>
        <w:gridCol w:w="2070"/>
        <w:gridCol w:w="2065"/>
      </w:tblGrid>
      <w:tr w:rsidR="009B4F2F" w:rsidRPr="00C80253" w14:paraId="605168E5" w14:textId="77777777" w:rsidTr="006B40D6">
        <w:tc>
          <w:tcPr>
            <w:tcW w:w="9350" w:type="dxa"/>
            <w:gridSpan w:val="5"/>
          </w:tcPr>
          <w:p w14:paraId="357839E2" w14:textId="467FF32F" w:rsidR="009B4F2F" w:rsidRPr="009B4F2F" w:rsidRDefault="009B4F2F" w:rsidP="006B40D6">
            <w:pPr>
              <w:jc w:val="center"/>
              <w:rPr>
                <w:sz w:val="24"/>
                <w:szCs w:val="24"/>
              </w:rPr>
            </w:pPr>
            <w:r w:rsidRPr="009B4F2F">
              <w:rPr>
                <w:sz w:val="24"/>
                <w:szCs w:val="24"/>
              </w:rPr>
              <w:t xml:space="preserve">Scenario: It’s Monday. You have an exam on Friday over four chapters. </w:t>
            </w:r>
            <w:r w:rsidR="00693992">
              <w:rPr>
                <w:sz w:val="24"/>
                <w:szCs w:val="24"/>
              </w:rPr>
              <w:t>Below are five possible</w:t>
            </w:r>
            <w:r w:rsidR="00693992">
              <w:rPr>
                <w:sz w:val="24"/>
                <w:szCs w:val="24"/>
              </w:rPr>
              <w:t xml:space="preserve"> study </w:t>
            </w:r>
            <w:r w:rsidR="00693992">
              <w:rPr>
                <w:sz w:val="24"/>
                <w:szCs w:val="24"/>
              </w:rPr>
              <w:t xml:space="preserve">plans. Read through them, then answer the </w:t>
            </w:r>
            <w:r w:rsidR="00250EAD">
              <w:rPr>
                <w:sz w:val="24"/>
                <w:szCs w:val="24"/>
              </w:rPr>
              <w:t>d</w:t>
            </w:r>
            <w:r w:rsidR="00693992">
              <w:rPr>
                <w:sz w:val="24"/>
                <w:szCs w:val="24"/>
              </w:rPr>
              <w:t xml:space="preserve">iscussion </w:t>
            </w:r>
            <w:r w:rsidR="00250EAD">
              <w:rPr>
                <w:sz w:val="24"/>
                <w:szCs w:val="24"/>
              </w:rPr>
              <w:t>q</w:t>
            </w:r>
            <w:r w:rsidR="00693992">
              <w:rPr>
                <w:sz w:val="24"/>
                <w:szCs w:val="24"/>
              </w:rPr>
              <w:t xml:space="preserve">uestions below. </w:t>
            </w:r>
          </w:p>
        </w:tc>
      </w:tr>
      <w:tr w:rsidR="009B4F2F" w:rsidRPr="00C80253" w14:paraId="6B1EF370" w14:textId="77777777" w:rsidTr="006B40D6">
        <w:tc>
          <w:tcPr>
            <w:tcW w:w="1795" w:type="dxa"/>
          </w:tcPr>
          <w:p w14:paraId="2E31F235" w14:textId="77777777" w:rsidR="009B4F2F" w:rsidRPr="008D6418" w:rsidRDefault="009B4F2F" w:rsidP="006B40D6">
            <w:pPr>
              <w:jc w:val="center"/>
              <w:rPr>
                <w:b/>
              </w:rPr>
            </w:pPr>
            <w:r w:rsidRPr="008D6418">
              <w:rPr>
                <w:b/>
              </w:rPr>
              <w:t>Plan A</w:t>
            </w:r>
          </w:p>
        </w:tc>
        <w:tc>
          <w:tcPr>
            <w:tcW w:w="1710" w:type="dxa"/>
          </w:tcPr>
          <w:p w14:paraId="4D25AD00" w14:textId="77777777" w:rsidR="009B4F2F" w:rsidRPr="008D6418" w:rsidRDefault="009B4F2F" w:rsidP="006B40D6">
            <w:pPr>
              <w:jc w:val="center"/>
              <w:rPr>
                <w:b/>
              </w:rPr>
            </w:pPr>
            <w:r w:rsidRPr="008D6418">
              <w:rPr>
                <w:b/>
              </w:rPr>
              <w:t>Plan B</w:t>
            </w:r>
          </w:p>
        </w:tc>
        <w:tc>
          <w:tcPr>
            <w:tcW w:w="1710" w:type="dxa"/>
          </w:tcPr>
          <w:p w14:paraId="396AB95C" w14:textId="77777777" w:rsidR="009B4F2F" w:rsidRPr="008D6418" w:rsidRDefault="009B4F2F" w:rsidP="006B40D6">
            <w:pPr>
              <w:jc w:val="center"/>
              <w:rPr>
                <w:b/>
              </w:rPr>
            </w:pPr>
            <w:r w:rsidRPr="008D6418">
              <w:rPr>
                <w:b/>
              </w:rPr>
              <w:t>Plan C</w:t>
            </w:r>
          </w:p>
        </w:tc>
        <w:tc>
          <w:tcPr>
            <w:tcW w:w="2070" w:type="dxa"/>
          </w:tcPr>
          <w:p w14:paraId="4E55C887" w14:textId="77777777" w:rsidR="009B4F2F" w:rsidRPr="008D6418" w:rsidRDefault="009B4F2F" w:rsidP="006B40D6">
            <w:pPr>
              <w:jc w:val="center"/>
              <w:rPr>
                <w:b/>
              </w:rPr>
            </w:pPr>
            <w:r w:rsidRPr="008D6418">
              <w:rPr>
                <w:b/>
              </w:rPr>
              <w:t>Plan D</w:t>
            </w:r>
          </w:p>
        </w:tc>
        <w:tc>
          <w:tcPr>
            <w:tcW w:w="2065" w:type="dxa"/>
          </w:tcPr>
          <w:p w14:paraId="4BFAAF2B" w14:textId="77777777" w:rsidR="009B4F2F" w:rsidRPr="008D6418" w:rsidRDefault="009B4F2F" w:rsidP="006B40D6">
            <w:pPr>
              <w:jc w:val="center"/>
              <w:rPr>
                <w:b/>
              </w:rPr>
            </w:pPr>
            <w:r w:rsidRPr="008D6418">
              <w:rPr>
                <w:b/>
              </w:rPr>
              <w:t>Plan E</w:t>
            </w:r>
          </w:p>
        </w:tc>
      </w:tr>
      <w:tr w:rsidR="009B4F2F" w:rsidRPr="00C80253" w14:paraId="7DD87BC0" w14:textId="77777777" w:rsidTr="006B40D6">
        <w:tc>
          <w:tcPr>
            <w:tcW w:w="1795" w:type="dxa"/>
          </w:tcPr>
          <w:p w14:paraId="1D6E0255" w14:textId="77777777" w:rsidR="009B4F2F" w:rsidRPr="00C80253" w:rsidRDefault="009B4F2F" w:rsidP="006B40D6">
            <w:r w:rsidRPr="00C80253">
              <w:rPr>
                <w:b/>
              </w:rPr>
              <w:t>Monday</w:t>
            </w:r>
            <w:r w:rsidRPr="00C80253">
              <w:t>: Do other stuff</w:t>
            </w:r>
          </w:p>
        </w:tc>
        <w:tc>
          <w:tcPr>
            <w:tcW w:w="1710" w:type="dxa"/>
          </w:tcPr>
          <w:p w14:paraId="205C270F" w14:textId="77777777" w:rsidR="009B4F2F" w:rsidRPr="00C80253" w:rsidRDefault="009B4F2F" w:rsidP="006B40D6">
            <w:r w:rsidRPr="00C80253">
              <w:rPr>
                <w:b/>
              </w:rPr>
              <w:t>Monday</w:t>
            </w:r>
            <w:r w:rsidRPr="00C80253">
              <w:t>: Do other stuff</w:t>
            </w:r>
          </w:p>
        </w:tc>
        <w:tc>
          <w:tcPr>
            <w:tcW w:w="1710" w:type="dxa"/>
          </w:tcPr>
          <w:p w14:paraId="0A533C6D" w14:textId="77777777" w:rsidR="009B4F2F" w:rsidRPr="00C80253" w:rsidRDefault="009B4F2F" w:rsidP="006B40D6">
            <w:r w:rsidRPr="00C80253">
              <w:rPr>
                <w:b/>
              </w:rPr>
              <w:t>Monday</w:t>
            </w:r>
            <w:r w:rsidRPr="00C80253">
              <w:t xml:space="preserve">: Read </w:t>
            </w:r>
            <w:proofErr w:type="spellStart"/>
            <w:r>
              <w:t>c</w:t>
            </w:r>
            <w:r w:rsidRPr="00C80253">
              <w:t>h.</w:t>
            </w:r>
            <w:proofErr w:type="spellEnd"/>
            <w:r w:rsidRPr="00C80253">
              <w:t xml:space="preserve"> 1</w:t>
            </w:r>
          </w:p>
        </w:tc>
        <w:tc>
          <w:tcPr>
            <w:tcW w:w="2070" w:type="dxa"/>
          </w:tcPr>
          <w:p w14:paraId="3641CA23" w14:textId="77777777" w:rsidR="009B4F2F" w:rsidRPr="00E924C8" w:rsidRDefault="009B4F2F" w:rsidP="006B40D6">
            <w:pPr>
              <w:rPr>
                <w:bCs/>
              </w:rPr>
            </w:pPr>
            <w:r w:rsidRPr="00C80253">
              <w:rPr>
                <w:b/>
              </w:rPr>
              <w:t>Monday</w:t>
            </w:r>
            <w:r w:rsidRPr="00C80253">
              <w:t xml:space="preserve">: Read </w:t>
            </w:r>
            <w:proofErr w:type="spellStart"/>
            <w:r>
              <w:t>c</w:t>
            </w:r>
            <w:r w:rsidRPr="00C80253">
              <w:t>h</w:t>
            </w:r>
            <w:r>
              <w:t>s</w:t>
            </w:r>
            <w:proofErr w:type="spellEnd"/>
            <w:r w:rsidRPr="00C80253">
              <w:t>. 1 &amp; 2 (at least)</w:t>
            </w:r>
          </w:p>
        </w:tc>
        <w:tc>
          <w:tcPr>
            <w:tcW w:w="2065" w:type="dxa"/>
          </w:tcPr>
          <w:p w14:paraId="14F45E75" w14:textId="77777777" w:rsidR="009B4F2F" w:rsidRDefault="009B4F2F" w:rsidP="006B40D6">
            <w:pPr>
              <w:rPr>
                <w:b/>
              </w:rPr>
            </w:pPr>
            <w:r>
              <w:rPr>
                <w:b/>
              </w:rPr>
              <w:t xml:space="preserve">Monday: </w:t>
            </w:r>
            <w:r>
              <w:rPr>
                <w:bCs/>
              </w:rPr>
              <w:t xml:space="preserve">Have all chapters read by today; test self over </w:t>
            </w:r>
            <w:proofErr w:type="spellStart"/>
            <w:r>
              <w:rPr>
                <w:bCs/>
              </w:rPr>
              <w:t>ch.</w:t>
            </w:r>
            <w:proofErr w:type="spellEnd"/>
            <w:r>
              <w:rPr>
                <w:bCs/>
              </w:rPr>
              <w:t xml:space="preserve"> 1 and review </w:t>
            </w:r>
          </w:p>
        </w:tc>
      </w:tr>
      <w:tr w:rsidR="009B4F2F" w:rsidRPr="00C80253" w14:paraId="2567BDE8" w14:textId="77777777" w:rsidTr="006B40D6">
        <w:tc>
          <w:tcPr>
            <w:tcW w:w="1795" w:type="dxa"/>
          </w:tcPr>
          <w:p w14:paraId="75107F5D" w14:textId="77777777" w:rsidR="009B4F2F" w:rsidRPr="00C80253" w:rsidRDefault="009B4F2F" w:rsidP="006B40D6">
            <w:r w:rsidRPr="00C80253">
              <w:rPr>
                <w:b/>
              </w:rPr>
              <w:t>Tuesday</w:t>
            </w:r>
            <w:r w:rsidRPr="00C80253">
              <w:t>: Do other stuff</w:t>
            </w:r>
          </w:p>
        </w:tc>
        <w:tc>
          <w:tcPr>
            <w:tcW w:w="1710" w:type="dxa"/>
          </w:tcPr>
          <w:p w14:paraId="14F3147D" w14:textId="77777777" w:rsidR="009B4F2F" w:rsidRPr="00C80253" w:rsidRDefault="009B4F2F" w:rsidP="006B40D6">
            <w:r w:rsidRPr="00C80253">
              <w:rPr>
                <w:b/>
              </w:rPr>
              <w:t>Tuesday</w:t>
            </w:r>
            <w:r w:rsidRPr="00C80253">
              <w:t>: Do other stuff</w:t>
            </w:r>
          </w:p>
        </w:tc>
        <w:tc>
          <w:tcPr>
            <w:tcW w:w="1710" w:type="dxa"/>
          </w:tcPr>
          <w:p w14:paraId="4C65C312" w14:textId="77777777" w:rsidR="009B4F2F" w:rsidRPr="00C80253" w:rsidRDefault="009B4F2F" w:rsidP="006B40D6">
            <w:r w:rsidRPr="00C80253">
              <w:rPr>
                <w:b/>
              </w:rPr>
              <w:t>Tuesday</w:t>
            </w:r>
            <w:r w:rsidRPr="00C80253">
              <w:t xml:space="preserve">: Read </w:t>
            </w:r>
            <w:proofErr w:type="spellStart"/>
            <w:r>
              <w:t>c</w:t>
            </w:r>
            <w:r w:rsidRPr="00C80253">
              <w:t>h.</w:t>
            </w:r>
            <w:proofErr w:type="spellEnd"/>
            <w:r w:rsidRPr="00C80253">
              <w:t xml:space="preserve"> 2</w:t>
            </w:r>
          </w:p>
        </w:tc>
        <w:tc>
          <w:tcPr>
            <w:tcW w:w="2070" w:type="dxa"/>
          </w:tcPr>
          <w:p w14:paraId="76F96433" w14:textId="77777777" w:rsidR="009B4F2F" w:rsidRPr="00E924C8" w:rsidRDefault="009B4F2F" w:rsidP="006B40D6">
            <w:pPr>
              <w:rPr>
                <w:bCs/>
              </w:rPr>
            </w:pPr>
            <w:r w:rsidRPr="00C80253">
              <w:rPr>
                <w:b/>
              </w:rPr>
              <w:t>Tuesday</w:t>
            </w:r>
            <w:r w:rsidRPr="00C80253">
              <w:t xml:space="preserve">: Test self over </w:t>
            </w:r>
            <w:proofErr w:type="spellStart"/>
            <w:r>
              <w:t>c</w:t>
            </w:r>
            <w:r w:rsidRPr="00C80253">
              <w:t>h</w:t>
            </w:r>
            <w:r>
              <w:t>s</w:t>
            </w:r>
            <w:proofErr w:type="spellEnd"/>
            <w:r w:rsidRPr="00C80253">
              <w:t xml:space="preserve">. 1 &amp; 2; Read </w:t>
            </w:r>
            <w:proofErr w:type="spellStart"/>
            <w:r>
              <w:t>c</w:t>
            </w:r>
            <w:r w:rsidRPr="00C80253">
              <w:t>h</w:t>
            </w:r>
            <w:r>
              <w:t>s</w:t>
            </w:r>
            <w:proofErr w:type="spellEnd"/>
            <w:r w:rsidRPr="00C80253">
              <w:t>. 3 &amp; 4</w:t>
            </w:r>
          </w:p>
        </w:tc>
        <w:tc>
          <w:tcPr>
            <w:tcW w:w="2065" w:type="dxa"/>
          </w:tcPr>
          <w:p w14:paraId="5885F07D" w14:textId="77777777" w:rsidR="009B4F2F" w:rsidRDefault="009B4F2F" w:rsidP="006B40D6">
            <w:pPr>
              <w:rPr>
                <w:b/>
              </w:rPr>
            </w:pPr>
            <w:r>
              <w:rPr>
                <w:b/>
              </w:rPr>
              <w:t xml:space="preserve">Tuesday: </w:t>
            </w:r>
            <w:r>
              <w:rPr>
                <w:bCs/>
              </w:rPr>
              <w:t xml:space="preserve">Test self over </w:t>
            </w:r>
            <w:proofErr w:type="spellStart"/>
            <w:r>
              <w:rPr>
                <w:bCs/>
              </w:rPr>
              <w:t>ch.</w:t>
            </w:r>
            <w:proofErr w:type="spellEnd"/>
            <w:r>
              <w:rPr>
                <w:bCs/>
              </w:rPr>
              <w:t xml:space="preserve"> 2 and review </w:t>
            </w:r>
            <w:proofErr w:type="spellStart"/>
            <w:r>
              <w:rPr>
                <w:bCs/>
              </w:rPr>
              <w:t>chs</w:t>
            </w:r>
            <w:proofErr w:type="spellEnd"/>
            <w:r>
              <w:rPr>
                <w:bCs/>
              </w:rPr>
              <w:t>. 1 &amp; 2</w:t>
            </w:r>
          </w:p>
        </w:tc>
      </w:tr>
      <w:tr w:rsidR="009B4F2F" w:rsidRPr="00C80253" w14:paraId="7F8A9C3A" w14:textId="77777777" w:rsidTr="006B40D6">
        <w:tc>
          <w:tcPr>
            <w:tcW w:w="1795" w:type="dxa"/>
          </w:tcPr>
          <w:p w14:paraId="17ED4699" w14:textId="77777777" w:rsidR="009B4F2F" w:rsidRPr="00C80253" w:rsidRDefault="009B4F2F" w:rsidP="006B40D6">
            <w:r w:rsidRPr="00C80253">
              <w:rPr>
                <w:b/>
              </w:rPr>
              <w:t>Wednesday</w:t>
            </w:r>
            <w:r w:rsidRPr="00C80253">
              <w:t xml:space="preserve">: </w:t>
            </w:r>
            <w:r>
              <w:t xml:space="preserve">Find </w:t>
            </w:r>
            <w:proofErr w:type="spellStart"/>
            <w:r>
              <w:t>quizlet</w:t>
            </w:r>
            <w:proofErr w:type="spellEnd"/>
            <w:r>
              <w:t xml:space="preserve"> of terms; s</w:t>
            </w:r>
            <w:r w:rsidRPr="00C80253">
              <w:t xml:space="preserve">tart </w:t>
            </w:r>
            <w:r>
              <w:t xml:space="preserve">reviewing </w:t>
            </w:r>
            <w:proofErr w:type="spellStart"/>
            <w:r>
              <w:t>quizlet</w:t>
            </w:r>
            <w:proofErr w:type="spellEnd"/>
            <w:r>
              <w:t xml:space="preserve"> </w:t>
            </w:r>
          </w:p>
        </w:tc>
        <w:tc>
          <w:tcPr>
            <w:tcW w:w="1710" w:type="dxa"/>
          </w:tcPr>
          <w:p w14:paraId="04BA22D8" w14:textId="77777777" w:rsidR="009B4F2F" w:rsidRPr="00C80253" w:rsidRDefault="009B4F2F" w:rsidP="006B40D6">
            <w:r w:rsidRPr="00C80253">
              <w:rPr>
                <w:b/>
              </w:rPr>
              <w:t>Wednesday</w:t>
            </w:r>
            <w:r w:rsidRPr="00C80253">
              <w:t>: Start Reading</w:t>
            </w:r>
          </w:p>
        </w:tc>
        <w:tc>
          <w:tcPr>
            <w:tcW w:w="1710" w:type="dxa"/>
          </w:tcPr>
          <w:p w14:paraId="73D761FA" w14:textId="77777777" w:rsidR="009B4F2F" w:rsidRPr="00C80253" w:rsidRDefault="009B4F2F" w:rsidP="006B40D6">
            <w:r w:rsidRPr="00C80253">
              <w:rPr>
                <w:b/>
              </w:rPr>
              <w:t>Wednesday</w:t>
            </w:r>
            <w:r w:rsidRPr="00C80253">
              <w:t xml:space="preserve">: Read </w:t>
            </w:r>
            <w:proofErr w:type="spellStart"/>
            <w:r>
              <w:t>c</w:t>
            </w:r>
            <w:r w:rsidRPr="00C80253">
              <w:t>h.</w:t>
            </w:r>
            <w:proofErr w:type="spellEnd"/>
            <w:r w:rsidRPr="00C80253">
              <w:t xml:space="preserve"> 3</w:t>
            </w:r>
          </w:p>
        </w:tc>
        <w:tc>
          <w:tcPr>
            <w:tcW w:w="2070" w:type="dxa"/>
          </w:tcPr>
          <w:p w14:paraId="28D6A5CA" w14:textId="77777777" w:rsidR="009B4F2F" w:rsidRPr="00E924C8" w:rsidRDefault="009B4F2F" w:rsidP="006B40D6">
            <w:pPr>
              <w:rPr>
                <w:bCs/>
              </w:rPr>
            </w:pPr>
            <w:r w:rsidRPr="00C80253">
              <w:rPr>
                <w:b/>
              </w:rPr>
              <w:t>Wednesday</w:t>
            </w:r>
            <w:r w:rsidRPr="00C80253">
              <w:t xml:space="preserve">: Test self over </w:t>
            </w:r>
            <w:proofErr w:type="spellStart"/>
            <w:r>
              <w:t>c</w:t>
            </w:r>
            <w:r w:rsidRPr="00C80253">
              <w:t>h</w:t>
            </w:r>
            <w:r>
              <w:t>s</w:t>
            </w:r>
            <w:proofErr w:type="spellEnd"/>
            <w:r w:rsidRPr="00C80253">
              <w:t xml:space="preserve">. 3 &amp; 4; </w:t>
            </w:r>
            <w:r>
              <w:t>r</w:t>
            </w:r>
            <w:r w:rsidRPr="00C80253">
              <w:t xml:space="preserve">eview </w:t>
            </w:r>
            <w:proofErr w:type="spellStart"/>
            <w:r>
              <w:t>c</w:t>
            </w:r>
            <w:r w:rsidRPr="00C80253">
              <w:t>h</w:t>
            </w:r>
            <w:r>
              <w:t>s</w:t>
            </w:r>
            <w:proofErr w:type="spellEnd"/>
            <w:r w:rsidRPr="00C80253">
              <w:t>. 1 &amp; 2 based on self-test</w:t>
            </w:r>
          </w:p>
        </w:tc>
        <w:tc>
          <w:tcPr>
            <w:tcW w:w="2065" w:type="dxa"/>
          </w:tcPr>
          <w:p w14:paraId="4DA2F47F" w14:textId="77777777" w:rsidR="009B4F2F" w:rsidRDefault="009B4F2F" w:rsidP="006B40D6">
            <w:pPr>
              <w:rPr>
                <w:b/>
              </w:rPr>
            </w:pPr>
            <w:r>
              <w:rPr>
                <w:b/>
              </w:rPr>
              <w:t xml:space="preserve">Wednesday: </w:t>
            </w:r>
            <w:r>
              <w:rPr>
                <w:bCs/>
              </w:rPr>
              <w:t xml:space="preserve">Test self over </w:t>
            </w:r>
            <w:proofErr w:type="spellStart"/>
            <w:r>
              <w:rPr>
                <w:bCs/>
              </w:rPr>
              <w:t>ch.</w:t>
            </w:r>
            <w:proofErr w:type="spellEnd"/>
            <w:r>
              <w:rPr>
                <w:bCs/>
              </w:rPr>
              <w:t xml:space="preserve"> 3 and review </w:t>
            </w:r>
            <w:proofErr w:type="spellStart"/>
            <w:r>
              <w:rPr>
                <w:bCs/>
              </w:rPr>
              <w:t>chs</w:t>
            </w:r>
            <w:proofErr w:type="spellEnd"/>
            <w:r>
              <w:rPr>
                <w:bCs/>
              </w:rPr>
              <w:t>. 1, 2, &amp; 3</w:t>
            </w:r>
          </w:p>
        </w:tc>
      </w:tr>
      <w:tr w:rsidR="009B4F2F" w:rsidRPr="00C80253" w14:paraId="51CB02E7" w14:textId="77777777" w:rsidTr="006B40D6">
        <w:tc>
          <w:tcPr>
            <w:tcW w:w="1795" w:type="dxa"/>
          </w:tcPr>
          <w:p w14:paraId="03985316" w14:textId="77777777" w:rsidR="009B4F2F" w:rsidRPr="00C80253" w:rsidRDefault="009B4F2F" w:rsidP="006B40D6">
            <w:r w:rsidRPr="00C80253">
              <w:rPr>
                <w:b/>
              </w:rPr>
              <w:t>Thursday</w:t>
            </w:r>
            <w:r w:rsidRPr="00C80253">
              <w:t xml:space="preserve">: Finish </w:t>
            </w:r>
            <w:r>
              <w:t xml:space="preserve">reviewing </w:t>
            </w:r>
            <w:proofErr w:type="spellStart"/>
            <w:r>
              <w:t>quizlet</w:t>
            </w:r>
            <w:proofErr w:type="spellEnd"/>
            <w:r w:rsidRPr="00C80253">
              <w:t xml:space="preserve"> </w:t>
            </w:r>
          </w:p>
        </w:tc>
        <w:tc>
          <w:tcPr>
            <w:tcW w:w="1710" w:type="dxa"/>
          </w:tcPr>
          <w:p w14:paraId="05B829C5" w14:textId="77777777" w:rsidR="009B4F2F" w:rsidRPr="00C80253" w:rsidRDefault="009B4F2F" w:rsidP="006B40D6">
            <w:r w:rsidRPr="00C80253">
              <w:rPr>
                <w:b/>
              </w:rPr>
              <w:t>Thursday</w:t>
            </w:r>
            <w:r w:rsidRPr="00C80253">
              <w:t xml:space="preserve">: Finish </w:t>
            </w:r>
            <w:r>
              <w:t>r</w:t>
            </w:r>
            <w:r w:rsidRPr="00C80253">
              <w:t xml:space="preserve">eading and </w:t>
            </w:r>
            <w:r>
              <w:t>r</w:t>
            </w:r>
            <w:r w:rsidRPr="00C80253">
              <w:t xml:space="preserve">eview </w:t>
            </w:r>
          </w:p>
        </w:tc>
        <w:tc>
          <w:tcPr>
            <w:tcW w:w="1710" w:type="dxa"/>
          </w:tcPr>
          <w:p w14:paraId="05271594" w14:textId="77777777" w:rsidR="009B4F2F" w:rsidRPr="00C80253" w:rsidRDefault="009B4F2F" w:rsidP="006B40D6">
            <w:r w:rsidRPr="00C80253">
              <w:rPr>
                <w:b/>
              </w:rPr>
              <w:t>Thursday</w:t>
            </w:r>
            <w:r w:rsidRPr="00C80253">
              <w:t xml:space="preserve">: Read </w:t>
            </w:r>
            <w:proofErr w:type="spellStart"/>
            <w:r>
              <w:t>c</w:t>
            </w:r>
            <w:r w:rsidRPr="00C80253">
              <w:t>h.</w:t>
            </w:r>
            <w:proofErr w:type="spellEnd"/>
            <w:r w:rsidRPr="00C80253">
              <w:t xml:space="preserve"> 4 and review all chapters</w:t>
            </w:r>
          </w:p>
        </w:tc>
        <w:tc>
          <w:tcPr>
            <w:tcW w:w="2070" w:type="dxa"/>
          </w:tcPr>
          <w:p w14:paraId="47738C48" w14:textId="77777777" w:rsidR="009B4F2F" w:rsidRPr="00E924C8" w:rsidRDefault="009B4F2F" w:rsidP="006B40D6">
            <w:pPr>
              <w:rPr>
                <w:bCs/>
              </w:rPr>
            </w:pPr>
            <w:r w:rsidRPr="00C80253">
              <w:rPr>
                <w:b/>
              </w:rPr>
              <w:t>Thursday</w:t>
            </w:r>
            <w:r w:rsidRPr="00C80253">
              <w:t xml:space="preserve">: Review </w:t>
            </w:r>
            <w:proofErr w:type="spellStart"/>
            <w:r>
              <w:t>c</w:t>
            </w:r>
            <w:r w:rsidRPr="00C80253">
              <w:t>h</w:t>
            </w:r>
            <w:r>
              <w:t>s</w:t>
            </w:r>
            <w:proofErr w:type="spellEnd"/>
            <w:r w:rsidRPr="00C80253">
              <w:t xml:space="preserve">. 3 &amp; 4 based on self-test; </w:t>
            </w:r>
            <w:r>
              <w:t>r</w:t>
            </w:r>
            <w:r w:rsidRPr="00C80253">
              <w:t xml:space="preserve">eview and self-test all chapters </w:t>
            </w:r>
          </w:p>
        </w:tc>
        <w:tc>
          <w:tcPr>
            <w:tcW w:w="2065" w:type="dxa"/>
          </w:tcPr>
          <w:p w14:paraId="36D984DE" w14:textId="77777777" w:rsidR="009B4F2F" w:rsidRDefault="009B4F2F" w:rsidP="006B40D6">
            <w:pPr>
              <w:rPr>
                <w:b/>
              </w:rPr>
            </w:pPr>
            <w:r>
              <w:rPr>
                <w:b/>
              </w:rPr>
              <w:t xml:space="preserve">Thursday: </w:t>
            </w:r>
            <w:r>
              <w:rPr>
                <w:bCs/>
              </w:rPr>
              <w:t xml:space="preserve">Test self over </w:t>
            </w:r>
            <w:proofErr w:type="spellStart"/>
            <w:r>
              <w:rPr>
                <w:bCs/>
              </w:rPr>
              <w:t>ch.</w:t>
            </w:r>
            <w:proofErr w:type="spellEnd"/>
            <w:r>
              <w:rPr>
                <w:bCs/>
              </w:rPr>
              <w:t xml:space="preserve"> 4 and review all chapters</w:t>
            </w:r>
          </w:p>
        </w:tc>
      </w:tr>
      <w:tr w:rsidR="009B4F2F" w:rsidRPr="00C80253" w14:paraId="610EA224" w14:textId="77777777" w:rsidTr="006B40D6">
        <w:tc>
          <w:tcPr>
            <w:tcW w:w="1795" w:type="dxa"/>
          </w:tcPr>
          <w:p w14:paraId="743B31FB" w14:textId="77777777" w:rsidR="009B4F2F" w:rsidRPr="00C80253" w:rsidRDefault="009B4F2F" w:rsidP="006B40D6">
            <w:r w:rsidRPr="00C80253">
              <w:rPr>
                <w:b/>
              </w:rPr>
              <w:t>Friday</w:t>
            </w:r>
            <w:r w:rsidRPr="00C80253">
              <w:t xml:space="preserve">: Take </w:t>
            </w:r>
            <w:r>
              <w:t>e</w:t>
            </w:r>
            <w:r w:rsidRPr="00C80253">
              <w:t>xam</w:t>
            </w:r>
          </w:p>
        </w:tc>
        <w:tc>
          <w:tcPr>
            <w:tcW w:w="1710" w:type="dxa"/>
          </w:tcPr>
          <w:p w14:paraId="1DF950C3" w14:textId="77777777" w:rsidR="009B4F2F" w:rsidRPr="00C80253" w:rsidRDefault="009B4F2F" w:rsidP="006B40D6">
            <w:r w:rsidRPr="00C80253">
              <w:rPr>
                <w:b/>
              </w:rPr>
              <w:t>Friday</w:t>
            </w:r>
            <w:r w:rsidRPr="00C80253">
              <w:t xml:space="preserve">: Take </w:t>
            </w:r>
            <w:r>
              <w:t>e</w:t>
            </w:r>
            <w:r w:rsidRPr="00C80253">
              <w:t>xam</w:t>
            </w:r>
          </w:p>
        </w:tc>
        <w:tc>
          <w:tcPr>
            <w:tcW w:w="1710" w:type="dxa"/>
          </w:tcPr>
          <w:p w14:paraId="009C15F2" w14:textId="77777777" w:rsidR="009B4F2F" w:rsidRPr="00C80253" w:rsidRDefault="009B4F2F" w:rsidP="006B40D6">
            <w:r w:rsidRPr="00C80253">
              <w:rPr>
                <w:b/>
              </w:rPr>
              <w:t>Friday</w:t>
            </w:r>
            <w:r w:rsidRPr="00C80253">
              <w:t xml:space="preserve">: Take </w:t>
            </w:r>
            <w:r>
              <w:t>e</w:t>
            </w:r>
            <w:r w:rsidRPr="00C80253">
              <w:t>xam</w:t>
            </w:r>
          </w:p>
        </w:tc>
        <w:tc>
          <w:tcPr>
            <w:tcW w:w="2070" w:type="dxa"/>
          </w:tcPr>
          <w:p w14:paraId="7F0294DD" w14:textId="77777777" w:rsidR="009B4F2F" w:rsidRPr="00C80253" w:rsidRDefault="009B4F2F" w:rsidP="006B40D6">
            <w:pPr>
              <w:rPr>
                <w:b/>
              </w:rPr>
            </w:pPr>
            <w:r w:rsidRPr="00C80253">
              <w:rPr>
                <w:b/>
              </w:rPr>
              <w:t>Friday</w:t>
            </w:r>
            <w:r w:rsidRPr="00C80253">
              <w:t xml:space="preserve">: Take </w:t>
            </w:r>
            <w:r>
              <w:t>e</w:t>
            </w:r>
            <w:r w:rsidRPr="00C80253">
              <w:t>xam</w:t>
            </w:r>
          </w:p>
        </w:tc>
        <w:tc>
          <w:tcPr>
            <w:tcW w:w="2065" w:type="dxa"/>
          </w:tcPr>
          <w:p w14:paraId="2115EC15" w14:textId="77777777" w:rsidR="009B4F2F" w:rsidRDefault="009B4F2F" w:rsidP="006B40D6">
            <w:pPr>
              <w:rPr>
                <w:b/>
              </w:rPr>
            </w:pPr>
            <w:r>
              <w:rPr>
                <w:b/>
              </w:rPr>
              <w:t xml:space="preserve">Friday: </w:t>
            </w:r>
            <w:r w:rsidRPr="00E924C8">
              <w:rPr>
                <w:bCs/>
              </w:rPr>
              <w:t xml:space="preserve">Take </w:t>
            </w:r>
            <w:r>
              <w:rPr>
                <w:bCs/>
              </w:rPr>
              <w:t>e</w:t>
            </w:r>
            <w:r w:rsidRPr="00E924C8">
              <w:rPr>
                <w:bCs/>
              </w:rPr>
              <w:t>xam</w:t>
            </w:r>
          </w:p>
        </w:tc>
      </w:tr>
    </w:tbl>
    <w:p w14:paraId="085D870D" w14:textId="77777777" w:rsidR="009B4F2F" w:rsidRPr="00C80253" w:rsidRDefault="009B4F2F" w:rsidP="009B4F2F"/>
    <w:p w14:paraId="0712C06A" w14:textId="77777777" w:rsidR="009B4F2F" w:rsidRPr="008D6418" w:rsidRDefault="009B4F2F" w:rsidP="009B4F2F">
      <w:pPr>
        <w:jc w:val="center"/>
        <w:rPr>
          <w:rFonts w:cstheme="minorHAnsi"/>
          <w:b/>
          <w:bCs/>
          <w:sz w:val="24"/>
          <w:szCs w:val="24"/>
        </w:rPr>
      </w:pPr>
      <w:r w:rsidRPr="008D6418">
        <w:rPr>
          <w:rFonts w:cstheme="minorHAnsi"/>
          <w:b/>
          <w:bCs/>
          <w:sz w:val="24"/>
          <w:szCs w:val="24"/>
        </w:rPr>
        <w:t>Discussion Questions</w:t>
      </w:r>
    </w:p>
    <w:p w14:paraId="756C48F1" w14:textId="77777777" w:rsidR="009B4F2F" w:rsidRPr="00C80253" w:rsidRDefault="009B4F2F" w:rsidP="009B4F2F">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Consider</w:t>
      </w:r>
      <w:r w:rsidRPr="00C80253">
        <w:rPr>
          <w:rFonts w:asciiTheme="minorHAnsi" w:hAnsiTheme="minorHAnsi" w:cstheme="minorHAnsi"/>
          <w:sz w:val="22"/>
          <w:szCs w:val="22"/>
        </w:rPr>
        <w:t xml:space="preserve"> the strengths and weaknesses of each plan</w:t>
      </w:r>
      <w:r>
        <w:rPr>
          <w:rFonts w:asciiTheme="minorHAnsi" w:hAnsiTheme="minorHAnsi" w:cstheme="minorHAnsi"/>
          <w:sz w:val="22"/>
          <w:szCs w:val="22"/>
        </w:rPr>
        <w:t>, whi</w:t>
      </w:r>
      <w:r w:rsidRPr="00C80253">
        <w:rPr>
          <w:rFonts w:asciiTheme="minorHAnsi" w:hAnsiTheme="minorHAnsi" w:cstheme="minorHAnsi"/>
          <w:sz w:val="22"/>
          <w:szCs w:val="22"/>
        </w:rPr>
        <w:t>ch of the</w:t>
      </w:r>
      <w:r>
        <w:rPr>
          <w:rFonts w:asciiTheme="minorHAnsi" w:hAnsiTheme="minorHAnsi" w:cstheme="minorHAnsi"/>
          <w:sz w:val="22"/>
          <w:szCs w:val="22"/>
        </w:rPr>
        <w:t xml:space="preserve">m </w:t>
      </w:r>
      <w:r w:rsidRPr="00C80253">
        <w:rPr>
          <w:rFonts w:asciiTheme="minorHAnsi" w:hAnsiTheme="minorHAnsi" w:cstheme="minorHAnsi"/>
          <w:sz w:val="22"/>
          <w:szCs w:val="22"/>
        </w:rPr>
        <w:t>do you think would be most effective and least effective for learning? Explain your reasoning.</w:t>
      </w:r>
    </w:p>
    <w:p w14:paraId="56374CB8" w14:textId="77777777" w:rsidR="009B4F2F" w:rsidRDefault="009B4F2F" w:rsidP="009B4F2F">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Which plan best describes how you have studied in the past? If none of them does, describe how you study. </w:t>
      </w:r>
    </w:p>
    <w:p w14:paraId="228722C3" w14:textId="77777777" w:rsidR="009B4F2F" w:rsidRDefault="009B4F2F" w:rsidP="009B4F2F">
      <w:pPr>
        <w:pStyle w:val="ListParagraph"/>
        <w:numPr>
          <w:ilvl w:val="0"/>
          <w:numId w:val="1"/>
        </w:numPr>
        <w:rPr>
          <w:rFonts w:asciiTheme="minorHAnsi" w:hAnsiTheme="minorHAnsi" w:cstheme="minorHAnsi"/>
          <w:sz w:val="22"/>
          <w:szCs w:val="22"/>
        </w:rPr>
      </w:pPr>
      <w:r w:rsidRPr="00C80253">
        <w:rPr>
          <w:rFonts w:asciiTheme="minorHAnsi" w:hAnsiTheme="minorHAnsi" w:cstheme="minorHAnsi"/>
          <w:sz w:val="22"/>
          <w:szCs w:val="22"/>
        </w:rPr>
        <w:t>Which plan do you think you should follow</w:t>
      </w:r>
      <w:r>
        <w:rPr>
          <w:rFonts w:asciiTheme="minorHAnsi" w:hAnsiTheme="minorHAnsi" w:cstheme="minorHAnsi"/>
          <w:sz w:val="22"/>
          <w:szCs w:val="22"/>
        </w:rPr>
        <w:t xml:space="preserve"> and why</w:t>
      </w:r>
      <w:r w:rsidRPr="00C80253">
        <w:rPr>
          <w:rFonts w:asciiTheme="minorHAnsi" w:hAnsiTheme="minorHAnsi" w:cstheme="minorHAnsi"/>
          <w:sz w:val="22"/>
          <w:szCs w:val="22"/>
        </w:rPr>
        <w:t>?</w:t>
      </w:r>
      <w:r>
        <w:rPr>
          <w:rFonts w:asciiTheme="minorHAnsi" w:hAnsiTheme="minorHAnsi" w:cstheme="minorHAnsi"/>
          <w:sz w:val="22"/>
          <w:szCs w:val="22"/>
        </w:rPr>
        <w:t xml:space="preserve"> What might be some barriers to your implementing the plan, and how can you try to overcome them? </w:t>
      </w:r>
    </w:p>
    <w:p w14:paraId="354D463E" w14:textId="77777777" w:rsidR="009B4F2F" w:rsidRDefault="009B4F2F" w:rsidP="009B4F2F">
      <w:pPr>
        <w:rPr>
          <w:rFonts w:cstheme="minorHAnsi"/>
        </w:rPr>
      </w:pPr>
    </w:p>
    <w:p w14:paraId="708C8339" w14:textId="77777777" w:rsidR="009B4F2F" w:rsidRPr="008D6418" w:rsidRDefault="009B4F2F" w:rsidP="009B4F2F">
      <w:pPr>
        <w:pStyle w:val="NoSpacing"/>
        <w:jc w:val="center"/>
        <w:rPr>
          <w:b/>
          <w:bCs/>
          <w:sz w:val="24"/>
          <w:szCs w:val="24"/>
        </w:rPr>
      </w:pPr>
      <w:r w:rsidRPr="008D6418">
        <w:rPr>
          <w:b/>
          <w:bCs/>
          <w:sz w:val="24"/>
          <w:szCs w:val="24"/>
        </w:rPr>
        <w:t>Instructor Discussion Guide for “Planning Your Study Time” Activity</w:t>
      </w:r>
    </w:p>
    <w:p w14:paraId="59932594" w14:textId="77777777" w:rsidR="009B4F2F" w:rsidRDefault="009B4F2F" w:rsidP="009B4F2F">
      <w:pPr>
        <w:pStyle w:val="NoSpacing"/>
      </w:pPr>
    </w:p>
    <w:p w14:paraId="7D1592FA" w14:textId="77777777" w:rsidR="009B4F2F" w:rsidRPr="001C3D63" w:rsidRDefault="009B4F2F" w:rsidP="009B4F2F">
      <w:pPr>
        <w:spacing w:after="0" w:line="240" w:lineRule="auto"/>
        <w:rPr>
          <w:rFonts w:eastAsia="Times New Roman" w:cstheme="minorHAnsi"/>
          <w:sz w:val="24"/>
          <w:szCs w:val="24"/>
        </w:rPr>
      </w:pPr>
      <w:r w:rsidRPr="001C3D63">
        <w:rPr>
          <w:rFonts w:eastAsia="Times New Roman" w:cstheme="minorHAnsi"/>
          <w:color w:val="000000"/>
        </w:rPr>
        <w:t xml:space="preserve">Plan A represents a </w:t>
      </w:r>
      <w:r>
        <w:rPr>
          <w:rFonts w:eastAsia="Times New Roman" w:cstheme="minorHAnsi"/>
          <w:color w:val="000000"/>
        </w:rPr>
        <w:t>common student</w:t>
      </w:r>
      <w:r w:rsidRPr="001C3D63">
        <w:rPr>
          <w:rFonts w:eastAsia="Times New Roman" w:cstheme="minorHAnsi"/>
          <w:color w:val="000000"/>
        </w:rPr>
        <w:t xml:space="preserve"> approach to </w:t>
      </w:r>
      <w:proofErr w:type="gramStart"/>
      <w:r w:rsidRPr="001C3D63">
        <w:rPr>
          <w:rFonts w:eastAsia="Times New Roman" w:cstheme="minorHAnsi"/>
          <w:color w:val="000000"/>
        </w:rPr>
        <w:t>studying</w:t>
      </w:r>
      <w:r>
        <w:rPr>
          <w:rFonts w:eastAsia="Times New Roman" w:cstheme="minorHAnsi"/>
          <w:color w:val="000000"/>
        </w:rPr>
        <w:t>:</w:t>
      </w:r>
      <w:proofErr w:type="gramEnd"/>
      <w:r>
        <w:rPr>
          <w:rFonts w:eastAsia="Times New Roman" w:cstheme="minorHAnsi"/>
          <w:color w:val="000000"/>
        </w:rPr>
        <w:t xml:space="preserve"> find a preexisting set of flash cards and then study them. It is an easy method that can easily go wrong. First, because someone else created the note cards, it may not be accurate, comprehensive, or reflect the learning priorities of the teacher. Second, note cards can lead to rote memorization of facts and definitions, which will not help students if they are tested on conceptual understanding and application. It is better if students create their own note cards that include examples and linkages to related concepts (e.g., </w:t>
      </w:r>
      <w:hyperlink r:id="rId5" w:history="1">
        <w:r w:rsidRPr="007358CD">
          <w:rPr>
            <w:rStyle w:val="Hyperlink"/>
            <w:rFonts w:eastAsia="Times New Roman" w:cstheme="minorHAnsi"/>
          </w:rPr>
          <w:t>Senzaki et al., 2017</w:t>
        </w:r>
      </w:hyperlink>
      <w:r>
        <w:rPr>
          <w:rFonts w:eastAsia="Times New Roman" w:cstheme="minorHAnsi"/>
          <w:color w:val="000000"/>
        </w:rPr>
        <w:t xml:space="preserve">). Better yet, students can create a cognitive map of the chapter or section, showing both concepts and relationships among them. </w:t>
      </w:r>
    </w:p>
    <w:p w14:paraId="3FB47675" w14:textId="77777777" w:rsidR="009B4F2F" w:rsidRPr="001C3D63" w:rsidRDefault="009B4F2F" w:rsidP="009B4F2F">
      <w:pPr>
        <w:spacing w:after="0" w:line="240" w:lineRule="auto"/>
        <w:rPr>
          <w:rFonts w:eastAsia="Times New Roman" w:cstheme="minorHAnsi"/>
          <w:sz w:val="24"/>
          <w:szCs w:val="24"/>
        </w:rPr>
      </w:pPr>
    </w:p>
    <w:p w14:paraId="0931473D" w14:textId="77777777" w:rsidR="009B4F2F" w:rsidRPr="009B62DB" w:rsidRDefault="009B4F2F" w:rsidP="009B4F2F">
      <w:pPr>
        <w:pStyle w:val="NormalWeb"/>
        <w:spacing w:before="0" w:beforeAutospacing="0" w:after="0" w:afterAutospacing="0"/>
        <w:rPr>
          <w:rFonts w:asciiTheme="minorHAnsi" w:hAnsiTheme="minorHAnsi" w:cstheme="minorHAnsi"/>
          <w:sz w:val="22"/>
          <w:szCs w:val="22"/>
        </w:rPr>
      </w:pPr>
      <w:r w:rsidRPr="009B62DB">
        <w:rPr>
          <w:rFonts w:asciiTheme="minorHAnsi" w:hAnsiTheme="minorHAnsi" w:cstheme="minorHAnsi"/>
          <w:color w:val="000000"/>
          <w:sz w:val="22"/>
          <w:szCs w:val="22"/>
        </w:rPr>
        <w:t>Plan B represents cramming</w:t>
      </w:r>
      <w:r>
        <w:rPr>
          <w:rFonts w:asciiTheme="minorHAnsi" w:hAnsiTheme="minorHAnsi" w:cstheme="minorHAnsi"/>
          <w:color w:val="000000"/>
          <w:sz w:val="22"/>
          <w:szCs w:val="22"/>
        </w:rPr>
        <w:t>—</w:t>
      </w:r>
      <w:r w:rsidRPr="009B62DB">
        <w:rPr>
          <w:rFonts w:asciiTheme="minorHAnsi" w:hAnsiTheme="minorHAnsi" w:cstheme="minorHAnsi"/>
          <w:color w:val="000000"/>
          <w:sz w:val="22"/>
          <w:szCs w:val="22"/>
        </w:rPr>
        <w:t xml:space="preserve">concentrating study time immediately before the exam. While cramming can be an effective study strategy for immediate recall, it is a poor study strategy for long-term recall because forgetting is rapid from massed studying. It is also a highly risky and stressful strategy. If it turns out that the material is more complex than the student anticipates, there is no additional time that the student can allocate for studying. If the student cannot grasp the material quickly or has questions, there is no opportunity to get help. If the student has misconceptions from the reading, there is no way to discover these before the exam. Students, especially struggling </w:t>
      </w:r>
      <w:proofErr w:type="gramStart"/>
      <w:r w:rsidRPr="009B62DB">
        <w:rPr>
          <w:rFonts w:asciiTheme="minorHAnsi" w:hAnsiTheme="minorHAnsi" w:cstheme="minorHAnsi"/>
          <w:color w:val="000000"/>
          <w:sz w:val="22"/>
          <w:szCs w:val="22"/>
        </w:rPr>
        <w:t>students</w:t>
      </w:r>
      <w:proofErr w:type="gramEnd"/>
      <w:r w:rsidRPr="009B62DB">
        <w:rPr>
          <w:rFonts w:asciiTheme="minorHAnsi" w:hAnsiTheme="minorHAnsi" w:cstheme="minorHAnsi"/>
          <w:color w:val="000000"/>
          <w:sz w:val="22"/>
          <w:szCs w:val="22"/>
        </w:rPr>
        <w:t xml:space="preserve"> and those who are aiming just to pass the exam</w:t>
      </w:r>
      <w:r>
        <w:rPr>
          <w:rFonts w:asciiTheme="minorHAnsi" w:hAnsiTheme="minorHAnsi" w:cstheme="minorHAnsi"/>
          <w:color w:val="000000"/>
          <w:sz w:val="22"/>
          <w:szCs w:val="22"/>
        </w:rPr>
        <w:t>,</w:t>
      </w:r>
      <w:r w:rsidRPr="009B62DB">
        <w:rPr>
          <w:rFonts w:asciiTheme="minorHAnsi" w:hAnsiTheme="minorHAnsi" w:cstheme="minorHAnsi"/>
          <w:color w:val="000000"/>
          <w:sz w:val="22"/>
          <w:szCs w:val="22"/>
        </w:rPr>
        <w:t xml:space="preserve"> may easily fail the exam using this strategy. It is a good idea to discuss how cramming may come about not because students think it is a good strategy but because it is the only option for students when they use poor time management, are overcommitted, or have coinciding deadlines. </w:t>
      </w:r>
    </w:p>
    <w:p w14:paraId="4286B5BE" w14:textId="77777777" w:rsidR="009B4F2F" w:rsidRPr="009B62DB" w:rsidRDefault="009B4F2F" w:rsidP="009B4F2F">
      <w:pPr>
        <w:spacing w:after="0" w:line="240" w:lineRule="auto"/>
        <w:rPr>
          <w:rFonts w:eastAsia="Times New Roman" w:cstheme="minorHAnsi"/>
        </w:rPr>
      </w:pPr>
    </w:p>
    <w:p w14:paraId="44F717E9" w14:textId="77777777" w:rsidR="009B4F2F" w:rsidRPr="001C3D63" w:rsidRDefault="009B4F2F" w:rsidP="009B4F2F">
      <w:pPr>
        <w:spacing w:after="0" w:line="240" w:lineRule="auto"/>
        <w:rPr>
          <w:rFonts w:eastAsia="Times New Roman" w:cstheme="minorHAnsi"/>
          <w:sz w:val="24"/>
          <w:szCs w:val="24"/>
        </w:rPr>
      </w:pPr>
      <w:r w:rsidRPr="001C3D63">
        <w:rPr>
          <w:rFonts w:eastAsia="Times New Roman" w:cstheme="minorHAnsi"/>
          <w:color w:val="000000"/>
        </w:rPr>
        <w:t xml:space="preserve">Plan </w:t>
      </w:r>
      <w:r>
        <w:rPr>
          <w:rFonts w:eastAsia="Times New Roman" w:cstheme="minorHAnsi"/>
          <w:color w:val="000000"/>
        </w:rPr>
        <w:t>C</w:t>
      </w:r>
      <w:r w:rsidRPr="001C3D63">
        <w:rPr>
          <w:rFonts w:eastAsia="Times New Roman" w:cstheme="minorHAnsi"/>
          <w:color w:val="000000"/>
        </w:rPr>
        <w:t xml:space="preserve"> represents a methodical approach to studying. Every chapter is read once. Students may see this as a good study plan because it is thorough, but reading a chapter only once is not sufficient for learning complex </w:t>
      </w:r>
      <w:r>
        <w:rPr>
          <w:rFonts w:eastAsia="Times New Roman" w:cstheme="minorHAnsi"/>
          <w:color w:val="000000"/>
        </w:rPr>
        <w:t xml:space="preserve">new </w:t>
      </w:r>
      <w:r w:rsidRPr="001C3D63">
        <w:rPr>
          <w:rFonts w:eastAsia="Times New Roman" w:cstheme="minorHAnsi"/>
          <w:color w:val="000000"/>
        </w:rPr>
        <w:t xml:space="preserve">concepts. There is no mechanism for feedback about proper understanding (metacognition) or misconceptions. In addition, </w:t>
      </w:r>
      <w:r>
        <w:rPr>
          <w:rFonts w:eastAsia="Times New Roman" w:cstheme="minorHAnsi"/>
          <w:color w:val="000000"/>
        </w:rPr>
        <w:t xml:space="preserve">come the </w:t>
      </w:r>
      <w:proofErr w:type="gramStart"/>
      <w:r>
        <w:rPr>
          <w:rFonts w:eastAsia="Times New Roman" w:cstheme="minorHAnsi"/>
          <w:color w:val="000000"/>
        </w:rPr>
        <w:t>exam</w:t>
      </w:r>
      <w:proofErr w:type="gramEnd"/>
      <w:r>
        <w:rPr>
          <w:rFonts w:eastAsia="Times New Roman" w:cstheme="minorHAnsi"/>
          <w:color w:val="000000"/>
        </w:rPr>
        <w:t xml:space="preserve">, students are likely to have forgotten </w:t>
      </w:r>
      <w:r w:rsidRPr="001C3D63">
        <w:rPr>
          <w:rFonts w:eastAsia="Times New Roman" w:cstheme="minorHAnsi"/>
          <w:color w:val="000000"/>
        </w:rPr>
        <w:t>chapters</w:t>
      </w:r>
      <w:r>
        <w:rPr>
          <w:rFonts w:eastAsia="Times New Roman" w:cstheme="minorHAnsi"/>
          <w:color w:val="000000"/>
        </w:rPr>
        <w:t xml:space="preserve"> they</w:t>
      </w:r>
      <w:r w:rsidRPr="001C3D63">
        <w:rPr>
          <w:rFonts w:eastAsia="Times New Roman" w:cstheme="minorHAnsi"/>
          <w:color w:val="000000"/>
        </w:rPr>
        <w:t xml:space="preserve"> read early in the week. Students need to have an opportunity to read the chapter, reflect on it, get answers to any questions about it, get feedback about their understanding, and review the material. Although comprehensive, this is not a good study plan for long-term learning. </w:t>
      </w:r>
    </w:p>
    <w:p w14:paraId="565D0FF9" w14:textId="77777777" w:rsidR="009B4F2F" w:rsidRDefault="009B4F2F" w:rsidP="009B4F2F">
      <w:pPr>
        <w:spacing w:after="0" w:line="240" w:lineRule="auto"/>
        <w:rPr>
          <w:rFonts w:eastAsia="Times New Roman" w:cstheme="minorHAnsi"/>
          <w:color w:val="000000"/>
        </w:rPr>
      </w:pPr>
    </w:p>
    <w:p w14:paraId="4B3AA47D" w14:textId="77777777" w:rsidR="009B4F2F" w:rsidRDefault="009B4F2F" w:rsidP="009B4F2F">
      <w:pPr>
        <w:spacing w:after="0" w:line="240" w:lineRule="auto"/>
        <w:rPr>
          <w:rFonts w:eastAsia="Times New Roman" w:cstheme="minorHAnsi"/>
          <w:color w:val="000000"/>
        </w:rPr>
      </w:pPr>
      <w:r w:rsidRPr="001C3D63">
        <w:rPr>
          <w:rFonts w:eastAsia="Times New Roman" w:cstheme="minorHAnsi"/>
          <w:color w:val="000000"/>
        </w:rPr>
        <w:t xml:space="preserve">Plan </w:t>
      </w:r>
      <w:r>
        <w:rPr>
          <w:rFonts w:eastAsia="Times New Roman" w:cstheme="minorHAnsi"/>
          <w:color w:val="000000"/>
        </w:rPr>
        <w:t>D</w:t>
      </w:r>
      <w:r w:rsidRPr="001C3D63">
        <w:rPr>
          <w:rFonts w:eastAsia="Times New Roman" w:cstheme="minorHAnsi"/>
          <w:color w:val="000000"/>
        </w:rPr>
        <w:t xml:space="preserve"> </w:t>
      </w:r>
      <w:r>
        <w:rPr>
          <w:rFonts w:eastAsia="Times New Roman" w:cstheme="minorHAnsi"/>
          <w:color w:val="000000"/>
        </w:rPr>
        <w:t xml:space="preserve">is an optimal plan. It </w:t>
      </w:r>
      <w:r w:rsidRPr="001C3D63">
        <w:rPr>
          <w:rFonts w:eastAsia="Times New Roman" w:cstheme="minorHAnsi"/>
          <w:color w:val="000000"/>
        </w:rPr>
        <w:t xml:space="preserve">will lead to enduring learning and gives the student </w:t>
      </w:r>
      <w:r>
        <w:rPr>
          <w:rFonts w:eastAsia="Times New Roman" w:cstheme="minorHAnsi"/>
          <w:color w:val="000000"/>
        </w:rPr>
        <w:t>a good</w:t>
      </w:r>
      <w:r w:rsidRPr="001C3D63">
        <w:rPr>
          <w:rFonts w:eastAsia="Times New Roman" w:cstheme="minorHAnsi"/>
          <w:color w:val="000000"/>
        </w:rPr>
        <w:t xml:space="preserve"> chance of developing a deep, accurate understanding of the material</w:t>
      </w:r>
      <w:r>
        <w:rPr>
          <w:rFonts w:eastAsia="Times New Roman" w:cstheme="minorHAnsi"/>
          <w:color w:val="000000"/>
        </w:rPr>
        <w:t>, but it</w:t>
      </w:r>
      <w:r w:rsidRPr="001C3D63">
        <w:rPr>
          <w:rFonts w:eastAsia="Times New Roman" w:cstheme="minorHAnsi"/>
          <w:color w:val="000000"/>
        </w:rPr>
        <w:t xml:space="preserve"> requires </w:t>
      </w:r>
      <w:r>
        <w:rPr>
          <w:rFonts w:eastAsia="Times New Roman" w:cstheme="minorHAnsi"/>
          <w:color w:val="000000"/>
        </w:rPr>
        <w:t>more</w:t>
      </w:r>
      <w:r w:rsidRPr="001C3D63">
        <w:rPr>
          <w:rFonts w:eastAsia="Times New Roman" w:cstheme="minorHAnsi"/>
          <w:color w:val="000000"/>
        </w:rPr>
        <w:t xml:space="preserve"> effort to carry out</w:t>
      </w:r>
      <w:r>
        <w:rPr>
          <w:rFonts w:eastAsia="Times New Roman" w:cstheme="minorHAnsi"/>
          <w:color w:val="000000"/>
        </w:rPr>
        <w:t xml:space="preserve"> than previous plans</w:t>
      </w:r>
      <w:r w:rsidRPr="001C3D63">
        <w:rPr>
          <w:rFonts w:eastAsia="Times New Roman" w:cstheme="minorHAnsi"/>
          <w:color w:val="000000"/>
        </w:rPr>
        <w:t xml:space="preserve">. By reading, self-testing, then reviewing, students have a chance to reflect on the material, discover </w:t>
      </w:r>
      <w:r>
        <w:rPr>
          <w:rFonts w:eastAsia="Times New Roman" w:cstheme="minorHAnsi"/>
          <w:color w:val="000000"/>
        </w:rPr>
        <w:t xml:space="preserve">knowledge </w:t>
      </w:r>
      <w:r w:rsidRPr="001C3D63">
        <w:rPr>
          <w:rFonts w:eastAsia="Times New Roman" w:cstheme="minorHAnsi"/>
          <w:color w:val="000000"/>
        </w:rPr>
        <w:t>gaps and misconceptions, formulate questions</w:t>
      </w:r>
      <w:r>
        <w:rPr>
          <w:rFonts w:eastAsia="Times New Roman" w:cstheme="minorHAnsi"/>
          <w:color w:val="000000"/>
        </w:rPr>
        <w:t>,</w:t>
      </w:r>
      <w:r w:rsidRPr="001C3D63">
        <w:rPr>
          <w:rFonts w:eastAsia="Times New Roman" w:cstheme="minorHAnsi"/>
          <w:color w:val="000000"/>
        </w:rPr>
        <w:t xml:space="preserve"> and get answers to those questions. This plan incorporates spacing, interleaving, and retrieval practice, all highly effective long-term learning strategies. This method requires more planning and self-discipline than the </w:t>
      </w:r>
      <w:r>
        <w:rPr>
          <w:rFonts w:eastAsia="Times New Roman" w:cstheme="minorHAnsi"/>
          <w:color w:val="000000"/>
        </w:rPr>
        <w:t>previous</w:t>
      </w:r>
      <w:r w:rsidRPr="001C3D63">
        <w:rPr>
          <w:rFonts w:eastAsia="Times New Roman" w:cstheme="minorHAnsi"/>
          <w:color w:val="000000"/>
        </w:rPr>
        <w:t xml:space="preserve"> plans</w:t>
      </w:r>
      <w:r>
        <w:rPr>
          <w:rFonts w:eastAsia="Times New Roman" w:cstheme="minorHAnsi"/>
          <w:color w:val="000000"/>
        </w:rPr>
        <w:t>, but it is less stressful than cramming at the last minute and being uncertain about one’s level of understanding</w:t>
      </w:r>
      <w:r w:rsidRPr="001C3D63">
        <w:rPr>
          <w:rFonts w:eastAsia="Times New Roman" w:cstheme="minorHAnsi"/>
          <w:color w:val="000000"/>
        </w:rPr>
        <w:t xml:space="preserve">. </w:t>
      </w:r>
    </w:p>
    <w:p w14:paraId="23C531DE" w14:textId="77777777" w:rsidR="009B4F2F" w:rsidRDefault="009B4F2F" w:rsidP="009B4F2F">
      <w:pPr>
        <w:spacing w:after="0" w:line="240" w:lineRule="auto"/>
        <w:rPr>
          <w:rFonts w:cstheme="minorHAnsi"/>
        </w:rPr>
      </w:pPr>
    </w:p>
    <w:p w14:paraId="25BD76B2" w14:textId="6422954D" w:rsidR="00D00B05" w:rsidRDefault="009B4F2F" w:rsidP="009B4F2F">
      <w:pPr>
        <w:spacing w:after="0" w:line="240" w:lineRule="auto"/>
        <w:rPr>
          <w:rFonts w:eastAsia="Times New Roman" w:cstheme="minorHAnsi"/>
          <w:color w:val="000000"/>
        </w:rPr>
      </w:pPr>
      <w:r w:rsidRPr="001C3D63">
        <w:rPr>
          <w:rFonts w:eastAsia="Times New Roman" w:cstheme="minorHAnsi"/>
          <w:color w:val="000000"/>
        </w:rPr>
        <w:t xml:space="preserve">Plan </w:t>
      </w:r>
      <w:r>
        <w:rPr>
          <w:rFonts w:eastAsia="Times New Roman" w:cstheme="minorHAnsi"/>
          <w:color w:val="000000"/>
        </w:rPr>
        <w:t>E</w:t>
      </w:r>
      <w:r w:rsidRPr="001C3D63">
        <w:rPr>
          <w:rFonts w:eastAsia="Times New Roman" w:cstheme="minorHAnsi"/>
          <w:color w:val="000000"/>
        </w:rPr>
        <w:t xml:space="preserve"> </w:t>
      </w:r>
      <w:r>
        <w:rPr>
          <w:rFonts w:eastAsia="Times New Roman" w:cstheme="minorHAnsi"/>
          <w:color w:val="000000"/>
        </w:rPr>
        <w:t>is an optimal plan for students who have the self-discipline to keep up with the readings or even read ahead. Students spend the week reviewing material they have already read. Like Plan D, this plan incorporates the proven learning strategies of spacing, interleaving, and retrieval practice</w:t>
      </w:r>
      <w:r w:rsidRPr="001C3D63">
        <w:rPr>
          <w:rFonts w:eastAsia="Times New Roman" w:cstheme="minorHAnsi"/>
          <w:color w:val="000000"/>
        </w:rPr>
        <w:t xml:space="preserve">. </w:t>
      </w:r>
      <w:r>
        <w:rPr>
          <w:rFonts w:eastAsia="Times New Roman" w:cstheme="minorHAnsi"/>
          <w:color w:val="000000"/>
        </w:rPr>
        <w:t xml:space="preserve">The time demands of multiple courses may prevent students from using this plan or doing so consistently. </w:t>
      </w:r>
    </w:p>
    <w:p w14:paraId="5F00BFE9" w14:textId="77777777" w:rsidR="00D00B05" w:rsidRDefault="00D00B05" w:rsidP="009B4F2F">
      <w:pPr>
        <w:spacing w:after="0" w:line="240" w:lineRule="auto"/>
        <w:rPr>
          <w:rFonts w:eastAsia="Times New Roman" w:cstheme="minorHAnsi"/>
          <w:color w:val="000000"/>
        </w:rPr>
      </w:pPr>
    </w:p>
    <w:p w14:paraId="1DE465D2" w14:textId="75AECC51" w:rsidR="00183373" w:rsidRDefault="00A002AB">
      <w:r>
        <w:t>***</w:t>
      </w:r>
    </w:p>
    <w:p w14:paraId="00F9AB90" w14:textId="5F880497" w:rsidR="00A002AB" w:rsidRPr="00183373" w:rsidRDefault="00891874">
      <w:r w:rsidRPr="00183373">
        <w:t xml:space="preserve">This handout appears </w:t>
      </w:r>
      <w:r w:rsidR="00D94F93" w:rsidRPr="00183373">
        <w:t xml:space="preserve">in </w:t>
      </w:r>
      <w:r w:rsidRPr="00183373">
        <w:t xml:space="preserve">Stephen L. Chew, “Teaching Students How to Study,” </w:t>
      </w:r>
      <w:r w:rsidRPr="00183373">
        <w:rPr>
          <w:i/>
          <w:iCs/>
        </w:rPr>
        <w:t>The Teaching Professor</w:t>
      </w:r>
      <w:r w:rsidRPr="00183373">
        <w:t xml:space="preserve">, January 15, 2024, </w:t>
      </w:r>
      <w:hyperlink r:id="rId6" w:history="1">
        <w:r w:rsidR="0008776F" w:rsidRPr="00183373">
          <w:rPr>
            <w:rStyle w:val="Hyperlink"/>
          </w:rPr>
          <w:t>https://www.teachingprofessor.com/topics/student-learning/study-strategies/teaching-students-how-to-study</w:t>
        </w:r>
      </w:hyperlink>
      <w:r w:rsidR="0008776F" w:rsidRPr="00183373">
        <w:t xml:space="preserve">. </w:t>
      </w:r>
    </w:p>
    <w:sectPr w:rsidR="00A002AB" w:rsidRPr="00183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173BD"/>
    <w:multiLevelType w:val="hybridMultilevel"/>
    <w:tmpl w:val="F594F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02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2F"/>
    <w:rsid w:val="0008776F"/>
    <w:rsid w:val="00183373"/>
    <w:rsid w:val="002113DF"/>
    <w:rsid w:val="00250EAD"/>
    <w:rsid w:val="00693992"/>
    <w:rsid w:val="0077330C"/>
    <w:rsid w:val="007C6AC8"/>
    <w:rsid w:val="007E067C"/>
    <w:rsid w:val="00891874"/>
    <w:rsid w:val="008D6418"/>
    <w:rsid w:val="009B4F2F"/>
    <w:rsid w:val="00A002AB"/>
    <w:rsid w:val="00D00B05"/>
    <w:rsid w:val="00D52ADF"/>
    <w:rsid w:val="00D9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7F5A"/>
  <w15:chartTrackingRefBased/>
  <w15:docId w15:val="{33325E70-06DA-4F18-8C08-B497ACB8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F2F"/>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4F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4F2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B4F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4F2F"/>
    <w:rPr>
      <w:color w:val="0563C1" w:themeColor="hyperlink"/>
      <w:u w:val="single"/>
    </w:rPr>
  </w:style>
  <w:style w:type="paragraph" w:styleId="NoSpacing">
    <w:name w:val="No Spacing"/>
    <w:uiPriority w:val="1"/>
    <w:qFormat/>
    <w:rsid w:val="009B4F2F"/>
    <w:pPr>
      <w:spacing w:line="240" w:lineRule="auto"/>
    </w:pPr>
  </w:style>
  <w:style w:type="character" w:styleId="UnresolvedMention">
    <w:name w:val="Unresolved Mention"/>
    <w:basedOn w:val="DefaultParagraphFont"/>
    <w:uiPriority w:val="99"/>
    <w:semiHidden/>
    <w:unhideWhenUsed/>
    <w:rsid w:val="00087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achingprofessor.com/topics/student-learning/study-strategies/teaching-students-how-to-study" TargetMode="External"/><Relationship Id="rId5" Type="http://schemas.openxmlformats.org/officeDocument/2006/relationships/hyperlink" Target="https://doi.org/10.1177/14757257177197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Crylen</dc:creator>
  <cp:keywords/>
  <dc:description/>
  <cp:lastModifiedBy>Jon Crylen</cp:lastModifiedBy>
  <cp:revision>6</cp:revision>
  <dcterms:created xsi:type="dcterms:W3CDTF">2024-01-12T21:23:00Z</dcterms:created>
  <dcterms:modified xsi:type="dcterms:W3CDTF">2024-01-15T21:36:00Z</dcterms:modified>
</cp:coreProperties>
</file>